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150B6A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</w:p>
    <w:p w:rsidR="00C61533" w:rsidRPr="00BC0263" w:rsidRDefault="00150B6A" w:rsidP="00C61533">
      <w:pPr>
        <w:pStyle w:val="Default"/>
        <w:jc w:val="center"/>
        <w:rPr>
          <w:b/>
          <w:bCs/>
        </w:rPr>
      </w:pPr>
      <w:r>
        <w:rPr>
          <w:b/>
          <w:bCs/>
        </w:rPr>
        <w:t>резервного копирования HP StoreOnce 4500</w:t>
      </w: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E04861">
        <w:t>9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Default="001E781B" w:rsidP="006048EB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r>
        <w:t>Долгоаршинных Марата Гайнулловича</w:t>
      </w:r>
      <w:r w:rsidR="00C61533" w:rsidRPr="00BC0263">
        <w:t>, действующего на основании</w:t>
      </w:r>
      <w:r w:rsidR="00B26C02" w:rsidRPr="00B26C02">
        <w:t xml:space="preserve"> </w:t>
      </w:r>
      <w:r w:rsidR="00C61533" w:rsidRPr="00BC0263">
        <w:t>Устава</w:t>
      </w:r>
      <w:r w:rsidR="00C61533" w:rsidRPr="00BC0263">
        <w:rPr>
          <w:b/>
          <w:bCs/>
        </w:rPr>
        <w:t xml:space="preserve">, </w:t>
      </w:r>
      <w:r w:rsidR="00C61533" w:rsidRPr="00BC0263">
        <w:t xml:space="preserve">с одной стороны, и _________________________, в лице ____________________________, действующего на основании ______________ ,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6048EB" w:rsidRPr="00BC0263" w:rsidRDefault="006048EB" w:rsidP="006048EB">
      <w:pPr>
        <w:pStyle w:val="Default"/>
        <w:ind w:firstLine="708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</w:t>
      </w:r>
      <w:r w:rsidR="00C66B65" w:rsidRPr="00BC0263">
        <w:t>условиям настоящего договора,</w:t>
      </w:r>
      <w:r w:rsidRPr="00BC0263">
        <w:t xml:space="preserve">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150B6A" w:rsidRPr="00150B6A">
        <w:rPr>
          <w:lang w:val="en-US"/>
        </w:rPr>
        <w:t>HP</w:t>
      </w:r>
      <w:r w:rsidR="00150B6A" w:rsidRPr="00150B6A">
        <w:t xml:space="preserve"> </w:t>
      </w:r>
      <w:r w:rsidR="00150B6A" w:rsidRPr="00150B6A">
        <w:rPr>
          <w:lang w:val="en-US"/>
        </w:rPr>
        <w:t>StoreOnce</w:t>
      </w:r>
      <w:r w:rsidR="00150B6A" w:rsidRPr="00150B6A">
        <w:t xml:space="preserve"> 4500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150B6A" w:rsidRPr="00150B6A">
        <w:rPr>
          <w:lang w:val="en-US"/>
        </w:rPr>
        <w:t>HP</w:t>
      </w:r>
      <w:r w:rsidR="00150B6A" w:rsidRPr="00150B6A">
        <w:t xml:space="preserve"> </w:t>
      </w:r>
      <w:r w:rsidR="00150B6A" w:rsidRPr="00150B6A">
        <w:rPr>
          <w:lang w:val="en-US"/>
        </w:rPr>
        <w:t>StoreOnce</w:t>
      </w:r>
      <w:r w:rsidR="00150B6A" w:rsidRPr="00150B6A">
        <w:t xml:space="preserve"> 4500</w:t>
      </w:r>
      <w:r w:rsidRPr="00BC0263">
        <w:t xml:space="preserve">, на которое осуществляется техническая поддержка, указан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E04861">
        <w:t>в течение 1 (одного) года с момента заключения договора.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</w:t>
      </w:r>
      <w:r w:rsidR="008D4025">
        <w:t>; ул. Российская, 19</w:t>
      </w:r>
      <w:r w:rsidR="001F7A5D">
        <w:t>.</w:t>
      </w:r>
    </w:p>
    <w:p w:rsidR="00EF2069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3D5D58" w:rsidRDefault="003D5D58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2.1.1. Качественно и в срок </w:t>
      </w:r>
      <w:r w:rsidR="00B12B71">
        <w:t>оказывать Услуги</w:t>
      </w:r>
      <w:r w:rsidRPr="00BC0263">
        <w:t>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DE31E9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2.1.2. Предоставлять гарантию на </w:t>
      </w:r>
      <w:r w:rsidR="00B12B71">
        <w:t>оказанные</w:t>
      </w:r>
      <w:r w:rsidR="008F6ABA">
        <w:t xml:space="preserve"> Услуги в течение 3 (т</w:t>
      </w:r>
      <w:r w:rsidRPr="00BC0263">
        <w:t xml:space="preserve">рех) месяцев с момента выдачи результата </w:t>
      </w:r>
      <w:r w:rsidR="00B12B71">
        <w:t>Услуг</w:t>
      </w:r>
      <w:r w:rsidRPr="00BC0263">
        <w:t xml:space="preserve">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</w:t>
      </w:r>
      <w:r w:rsidR="00B12B71">
        <w:t>Услуги</w:t>
      </w:r>
      <w:r w:rsidRPr="00BC0263">
        <w:t xml:space="preserve"> и при отсутствии замечаний подписать Акт </w:t>
      </w:r>
      <w:r w:rsidR="00B12B71">
        <w:t>оказанных Услуг</w:t>
      </w:r>
      <w:r w:rsidR="00CF7915">
        <w:t xml:space="preserve"> </w:t>
      </w:r>
      <w:r w:rsidR="00B12B71">
        <w:t>(Далее</w:t>
      </w:r>
      <w:r w:rsidR="00CF7915">
        <w:t xml:space="preserve"> – </w:t>
      </w:r>
      <w:r w:rsidR="00B12B71">
        <w:t>Акт)</w:t>
      </w:r>
      <w:r w:rsidRPr="00BC0263">
        <w:t xml:space="preserve">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>) рабочих дней с момент</w:t>
      </w:r>
      <w:r w:rsidR="00B12B71">
        <w:t>а получения от Исполнителя Акта</w:t>
      </w:r>
      <w:r w:rsidRPr="00BC0263">
        <w:t xml:space="preserve">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3.1.</w:t>
      </w:r>
      <w:r w:rsidR="003B0E9E">
        <w:rPr>
          <w:lang w:val="en-US"/>
        </w:rPr>
        <w:t> </w:t>
      </w:r>
      <w:r w:rsidRPr="00BC0263">
        <w:t xml:space="preserve">Стоимость Договора составляет </w:t>
      </w:r>
      <w:r w:rsidR="008042DA" w:rsidRPr="00BC0263">
        <w:t>_</w:t>
      </w:r>
      <w:r w:rsidRPr="00BC0263">
        <w:t>__________(________________) рублей __ коп</w:t>
      </w:r>
      <w:r w:rsidR="000D0B96" w:rsidRPr="000D0B96">
        <w:t>.</w:t>
      </w:r>
      <w:r w:rsidRPr="00BC0263">
        <w:t>, в том числе НДС в сумме __________(________________) рублей __ коп.</w:t>
      </w:r>
      <w:r w:rsidR="008D4025">
        <w:t xml:space="preserve">, ежемесячная стоимость услуг составляет </w:t>
      </w:r>
      <w:r w:rsidR="008D4025" w:rsidRPr="00BC0263">
        <w:t>___________(________________) рублей __ коп</w:t>
      </w:r>
      <w:r w:rsidR="008D4025" w:rsidRPr="000D0B96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 производит оплату услуг по настоящему Договору в течение </w:t>
      </w:r>
      <w:r w:rsidR="005C1DE1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5C1DE1">
        <w:rPr>
          <w:rFonts w:ascii="Times New Roman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840EF3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дней с момента получения оригинала счета, на основании Акта</w:t>
      </w:r>
      <w:r w:rsidR="00D5174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 xml:space="preserve"> выставленных</w:t>
      </w:r>
      <w:r w:rsidR="008976FF" w:rsidRPr="000D0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6FF" w:rsidRPr="008976FF">
        <w:rPr>
          <w:rFonts w:ascii="Times New Roman" w:hAnsi="Times New Roman" w:cs="Times New Roman"/>
          <w:color w:val="000000"/>
          <w:sz w:val="24"/>
          <w:szCs w:val="24"/>
        </w:rPr>
        <w:t>Исполнителем.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Pr="006048EB" w:rsidRDefault="00A45D18" w:rsidP="006048EB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6048EB">
        <w:rPr>
          <w:rFonts w:ascii="Times New Roman" w:hAnsi="Times New Roman" w:cs="Times New Roman"/>
        </w:rPr>
        <w:t>3.7. </w:t>
      </w:r>
      <w:r w:rsidRPr="006048EB">
        <w:rPr>
          <w:rFonts w:ascii="Times New Roman" w:hAnsi="Times New Roman" w:cs="Times New Roman"/>
          <w:color w:val="000000"/>
          <w:sz w:val="24"/>
          <w:szCs w:val="24"/>
        </w:rPr>
        <w:t>В рамках исполнения Договора Стороны могут обмениваться следующими первичными документами (счет-фактура, акт сдачи приемки, товарная накладная)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- ООО «Компания Тензор».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документов, размещенном по адресу http://www.bashtel.ru/dokumenty/.</w:t>
      </w: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EF2069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72761E" w:rsidRPr="0072761E" w:rsidRDefault="0072761E" w:rsidP="0072761E">
      <w:pPr>
        <w:pStyle w:val="Default"/>
        <w:jc w:val="both"/>
      </w:pPr>
      <w:r w:rsidRPr="0072761E">
        <w:lastRenderedPageBreak/>
        <w:t>4.6. За нарушение Заказчиком сроков оплаты Товара Исполнитель вправе взыскать с Заказчика неустойку в размере 1/365 (Одной триста шестьдесят пятой) ключевой ставки Центрального банка Российской Федерации, действующей на день начисления неустойки, от неоплаченной в установленный срок суммы за каждый день просрочки вплоть до дня погашения задолженности. Неустойка на сумму авансового платежа не начисляется и не уплачивается.</w:t>
      </w:r>
    </w:p>
    <w:p w:rsidR="0072761E" w:rsidRPr="0072761E" w:rsidRDefault="0072761E" w:rsidP="0072761E">
      <w:pPr>
        <w:pStyle w:val="Default"/>
        <w:jc w:val="both"/>
      </w:pPr>
      <w:r w:rsidRPr="0072761E">
        <w:t>4.7. В случае просрочки оказания Исполнителем Услуг, а также нарушения иных сроков, определенных в настоящем Договоре Заказчик вправе начислить Исполнителю неустойку: для сроков, определенных Договором в днях- в размере 0,1 % от ежеквартальной стоимости обслуживания, за каждый день просрочки; для сроков определенных Договором в часах- в размере 0,05 % от ежеквартальной стоимости обслуживания, за каждый час просрочки.</w:t>
      </w:r>
    </w:p>
    <w:p w:rsidR="0072761E" w:rsidRPr="0072761E" w:rsidRDefault="0072761E" w:rsidP="0072761E">
      <w:pPr>
        <w:pStyle w:val="Default"/>
        <w:jc w:val="both"/>
      </w:pPr>
      <w:r w:rsidRPr="0072761E">
        <w:t>4.8. В случае нарушения любого из обязательств, предусмотренного Договором (за исключением обязательств, предусмотренных п. 4.7.) Заказчик вправе взыскать штраф с Исполнителя в размере 1000 рублей за каждый случай нарушения.</w:t>
      </w:r>
    </w:p>
    <w:p w:rsidR="0072761E" w:rsidRDefault="0072761E" w:rsidP="0072761E">
      <w:pPr>
        <w:pStyle w:val="Default"/>
        <w:jc w:val="both"/>
      </w:pPr>
      <w:r w:rsidRPr="0072761E">
        <w:t>4.9. Заказчик вправе в одностороннем порядке уменьшить подлежащую уплате по настоящему Договору сумму денежных средств на размер требования в сумме неустойки, начисленной в соответствии с. настоящим Договором, путем одностороннего заявления о зачете.</w:t>
      </w:r>
    </w:p>
    <w:p w:rsidR="001258F8" w:rsidRPr="0072761E" w:rsidRDefault="001258F8" w:rsidP="0072761E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>В случае недостижения соглашения по спорным вопросам спор переда</w:t>
      </w:r>
      <w:r w:rsidR="008042DA" w:rsidRPr="00BC0263">
        <w:t>ется</w:t>
      </w:r>
      <w:r w:rsidR="00C747F0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B12B71" w:rsidRPr="00B12B71" w:rsidRDefault="00C747F0" w:rsidP="00B12B71">
      <w:pPr>
        <w:pStyle w:val="Default"/>
        <w:jc w:val="both"/>
        <w:rPr>
          <w:rFonts w:eastAsia="Times New Roman"/>
        </w:rPr>
      </w:pPr>
      <w:r>
        <w:rPr>
          <w:b/>
          <w:bCs/>
        </w:rPr>
        <w:t xml:space="preserve">6. </w:t>
      </w:r>
      <w:r w:rsidRPr="00C747F0">
        <w:rPr>
          <w:b/>
          <w:bCs/>
        </w:rPr>
        <w:t xml:space="preserve">Антикоррупционная оговорка </w:t>
      </w:r>
    </w:p>
    <w:p w:rsidR="00B12B71" w:rsidRPr="00B12B71" w:rsidRDefault="00B12B71" w:rsidP="006048EB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6.1. Исполнителю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r w:rsidRPr="00B12B71">
        <w:rPr>
          <w:rFonts w:ascii="Times New Roman" w:eastAsia="Times New Roman" w:hAnsi="Times New Roman" w:cs="Times New Roman"/>
          <w:i/>
          <w:color w:val="262626" w:themeColor="text1" w:themeTint="D9"/>
          <w:sz w:val="24"/>
          <w:szCs w:val="24"/>
          <w:lang w:eastAsia="ru-RU"/>
        </w:rPr>
        <w:t>далее - Контрагент</w:t>
      </w:r>
      <w:r w:rsidRPr="00B12B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известно о том, что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ведет антикоррупционную политику и развивает не допускающую коррупционных проявлений культуру. </w:t>
      </w:r>
    </w:p>
    <w:p w:rsidR="00B12B71" w:rsidRDefault="00B12B71" w:rsidP="00B12B71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Контрагент настоящим подтверждает, что он ознакомился с Кодексом деловой этики ПАО «Башинформсвязь» (далее – Кодекс), размещенном в сети Интернет по адресу: http://www.bashtel.ru/dokumenty/, удостоверяет, что он полностью понимает положения Кодекса, и обязуется обеспечивать соблюдение требования Кодекса как со своей стороны, так и со стороны аффилированных с ним физических и юридических лиц, действующих по настоящему Договору, включая без ограничений владельцев, должностных лиц, работников и агентов Контрагента.</w:t>
      </w:r>
    </w:p>
    <w:p w:rsidR="00B12B71" w:rsidRP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6.2.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у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подозрений, что произошло или может произойти нарушение Контрагентом каких-либо положений Кодекса,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 в адрес такого Контрагента направляется письменное уведомление с требованием в установленный срок предоставить соответствующие разъяснения. Письменное уведомление должно содержать ссылку на факты или материалы, достоверно подтверждающие или дающие основание предполагать, что произошло или может произойти нарушение каких-либо положений Кодекса Контрагентом, его аффилированными лицами, работниками или агентами.</w:t>
      </w:r>
    </w:p>
    <w:p w:rsid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12B71">
        <w:rPr>
          <w:rFonts w:ascii="Times New Roman" w:eastAsia="Times New Roman" w:hAnsi="Times New Roman" w:cs="Times New Roman"/>
          <w:sz w:val="24"/>
          <w:szCs w:val="24"/>
        </w:rPr>
        <w:t xml:space="preserve">После письменного уведомления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</w:rPr>
        <w:t xml:space="preserve">ПАО «Башинформсвязь» </w:t>
      </w:r>
      <w:r w:rsidRPr="00B12B71">
        <w:rPr>
          <w:rFonts w:ascii="Times New Roman" w:eastAsia="Times New Roman" w:hAnsi="Times New Roman" w:cs="Times New Roman"/>
          <w:sz w:val="24"/>
          <w:szCs w:val="24"/>
        </w:rPr>
        <w:t>имеет право приостановить исполнение обязательств по настоящему Договору до получения подтверждения, что нарушения не произошло или не произойдет.</w:t>
      </w:r>
      <w:r w:rsidRPr="00B12B7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B12B71">
        <w:rPr>
          <w:rFonts w:ascii="Times New Roman" w:eastAsia="Times New Roman" w:hAnsi="Times New Roman" w:cs="Times New Roman"/>
          <w:bCs/>
          <w:sz w:val="24"/>
          <w:szCs w:val="24"/>
        </w:rPr>
        <w:t>Это подтверждение должно быть направлено Контрагентом в течение десяти рабочих дней с даты направления письменного уведомления.</w:t>
      </w:r>
    </w:p>
    <w:p w:rsidR="00B12B71" w:rsidRPr="00B12B71" w:rsidRDefault="00B12B71" w:rsidP="006048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Контрагентом обязательств воздерживаться от запрещенных Кодексом действий и/или неполучения ПАО «Башинформсвязь» в установленный статьей </w:t>
      </w:r>
      <w:r w:rsidR="001258F8">
        <w:rPr>
          <w:rFonts w:ascii="Times New Roman" w:eastAsia="Times New Roman" w:hAnsi="Times New Roman" w:cs="Times New Roman"/>
          <w:sz w:val="24"/>
          <w:szCs w:val="24"/>
          <w:lang w:eastAsia="ru-RU"/>
        </w:rPr>
        <w:t>6.2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 срок подтверждения, что нарушения не произошло или не произойдет,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расторгнуть Договор в одностороннем порядке полностью или в части, направив письменное уведомление о расторжении. </w:t>
      </w:r>
    </w:p>
    <w:p w:rsidR="00B12B71" w:rsidRDefault="00B12B71" w:rsidP="00B12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расторжения Договора в соответствии с положениями настоящей статьи, </w:t>
      </w:r>
      <w:r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Pr="00B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требовать возмещения реального ущерба, возникшего в результате такого расторжения.</w:t>
      </w:r>
    </w:p>
    <w:p w:rsidR="00150B6A" w:rsidRDefault="006048EB" w:rsidP="00B12B71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6.4. </w:t>
      </w:r>
      <w:r w:rsidR="00B12B71"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срока действия Договора </w:t>
      </w:r>
      <w:r w:rsidR="00B12B71" w:rsidRPr="00B12B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ПАО «Башинформсвязь»</w:t>
      </w:r>
      <w:r w:rsidR="00B12B71" w:rsidRPr="00B12B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право как самостоятельно, так и с привлечением к аудиту третьих лиц, осуществлять контроль по соблюдению Контрагентом требований Кодекса, в том числе проверять всю документацию Контрагента, которая относится к настоящему Договору. </w:t>
      </w:r>
    </w:p>
    <w:p w:rsidR="00150B6A" w:rsidRDefault="00150B6A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  <w:rPr>
          <w:b/>
          <w:bCs/>
        </w:rPr>
      </w:pPr>
      <w:r>
        <w:rPr>
          <w:b/>
          <w:bCs/>
        </w:rPr>
        <w:t>7</w:t>
      </w:r>
      <w:r w:rsidR="00C61533" w:rsidRPr="00BC0263">
        <w:rPr>
          <w:b/>
          <w:bCs/>
        </w:rPr>
        <w:t xml:space="preserve">. Прочие условия. 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.1.</w:t>
      </w:r>
      <w:r w:rsidR="00300156">
        <w:t> </w:t>
      </w:r>
      <w:r w:rsidR="00C61533"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.2.</w:t>
      </w:r>
      <w:r w:rsidR="00300156">
        <w:t> </w:t>
      </w:r>
      <w:r w:rsidR="00C61533"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747F0" w:rsidP="00C61533">
      <w:pPr>
        <w:pStyle w:val="Default"/>
        <w:jc w:val="both"/>
      </w:pPr>
      <w:r>
        <w:t>7</w:t>
      </w:r>
      <w:r w:rsidR="00C61533" w:rsidRPr="00BC0263">
        <w:t>.3.</w:t>
      </w:r>
      <w:r w:rsidR="00300156">
        <w:t> </w:t>
      </w:r>
      <w:r w:rsidR="00C61533"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8</w:t>
      </w:r>
      <w:r w:rsidR="00C61533" w:rsidRPr="00BC0263">
        <w:rPr>
          <w:b/>
          <w:bCs/>
        </w:rPr>
        <w:t xml:space="preserve">. Сроки действия договора. 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747F0" w:rsidP="00C61533">
      <w:pPr>
        <w:pStyle w:val="Default"/>
        <w:jc w:val="both"/>
      </w:pPr>
      <w:r>
        <w:t>8</w:t>
      </w:r>
      <w:r w:rsidR="00C61533" w:rsidRPr="00BC0263">
        <w:t>.</w:t>
      </w:r>
      <w:r w:rsidR="00C241E5" w:rsidRPr="00C241E5">
        <w:t>3</w:t>
      </w:r>
      <w:r w:rsidR="00C61533"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747F0" w:rsidP="00C61533">
      <w:pPr>
        <w:pStyle w:val="Default"/>
        <w:jc w:val="both"/>
      </w:pPr>
      <w:r>
        <w:rPr>
          <w:b/>
          <w:bCs/>
        </w:rPr>
        <w:t>9</w:t>
      </w:r>
      <w:r w:rsidR="00C61533" w:rsidRPr="00BC0263">
        <w:rPr>
          <w:b/>
          <w:bCs/>
        </w:rPr>
        <w:t xml:space="preserve">. Условия конфиденциальности. 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.2.1.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 xml:space="preserve">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.3.1. Информацию, касающуюся вс</w:t>
      </w:r>
      <w:r w:rsidR="001F4582">
        <w:t>ех условий настоящего Договора;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747F0" w:rsidP="00C61533">
      <w:pPr>
        <w:pStyle w:val="Default"/>
        <w:jc w:val="both"/>
      </w:pPr>
      <w:r>
        <w:t>9</w:t>
      </w:r>
      <w:r w:rsidR="00C61533" w:rsidRPr="00BC0263">
        <w:t>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EF2069" w:rsidRDefault="00C747F0" w:rsidP="00C61533">
      <w:pPr>
        <w:pStyle w:val="Default"/>
        <w:jc w:val="both"/>
      </w:pPr>
      <w:r>
        <w:t>9</w:t>
      </w:r>
      <w:r w:rsidR="00C61533" w:rsidRPr="00BC0263">
        <w:t>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6048EB" w:rsidRDefault="006048EB" w:rsidP="00C61533">
      <w:pPr>
        <w:pStyle w:val="Default"/>
        <w:jc w:val="both"/>
        <w:rPr>
          <w:b/>
          <w:bCs/>
        </w:rPr>
      </w:pPr>
    </w:p>
    <w:p w:rsidR="00C61533" w:rsidRPr="001F4582" w:rsidRDefault="00C747F0" w:rsidP="00C61533">
      <w:pPr>
        <w:pStyle w:val="Default"/>
        <w:jc w:val="both"/>
      </w:pPr>
      <w:r>
        <w:rPr>
          <w:b/>
          <w:bCs/>
        </w:rPr>
        <w:t>10</w:t>
      </w:r>
      <w:r w:rsidR="001F4582">
        <w:rPr>
          <w:b/>
          <w:bCs/>
        </w:rPr>
        <w:t>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C61533" w:rsidRDefault="00EF2069" w:rsidP="00C61533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6048EB" w:rsidRPr="00BC0263" w:rsidRDefault="006048EB" w:rsidP="00C61533">
      <w:pPr>
        <w:pStyle w:val="Default"/>
        <w:jc w:val="both"/>
      </w:pPr>
    </w:p>
    <w:tbl>
      <w:tblPr>
        <w:tblW w:w="9983" w:type="dxa"/>
        <w:tblLayout w:type="fixed"/>
        <w:tblLook w:val="0000" w:firstRow="0" w:lastRow="0" w:firstColumn="0" w:lastColumn="0" w:noHBand="0" w:noVBand="0"/>
      </w:tblPr>
      <w:tblGrid>
        <w:gridCol w:w="5022"/>
        <w:gridCol w:w="4961"/>
      </w:tblGrid>
      <w:tr w:rsidR="00032759" w:rsidRPr="00032759" w:rsidTr="006048EB">
        <w:trPr>
          <w:cantSplit/>
        </w:trPr>
        <w:tc>
          <w:tcPr>
            <w:tcW w:w="5022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747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Юридические адреса и подписи сторон:</w:t>
            </w:r>
          </w:p>
          <w:p w:rsidR="00032759" w:rsidRPr="006048EB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4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: 4500</w:t>
            </w:r>
            <w:r w:rsidR="00724BED" w:rsidRPr="00724B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Республика Башкортостан, г. Уфа, ул. Ленина, </w:t>
            </w:r>
            <w:r w:rsidR="00724BED" w:rsidRPr="008940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  <w:r w:rsidR="00604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  <w:r w:rsidR="00E048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7401</w:t>
            </w:r>
            <w:r w:rsidR="008D4025" w:rsidRPr="008D40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6048EB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</w:t>
            </w:r>
            <w:r w:rsidR="0018709E"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 30101810800000000861 в Северо-Западном Главном Управлении Банка России</w:t>
            </w:r>
          </w:p>
          <w:p w:rsidR="0018709E" w:rsidRDefault="0018709E" w:rsidP="00604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  <w:r w:rsidR="006048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6048EB">
        <w:trPr>
          <w:cantSplit/>
        </w:trPr>
        <w:tc>
          <w:tcPr>
            <w:tcW w:w="5022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6048EB">
        <w:trPr>
          <w:cantSplit/>
        </w:trPr>
        <w:tc>
          <w:tcPr>
            <w:tcW w:w="5022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150B6A" w:rsidRPr="00150B6A">
        <w:rPr>
          <w:rFonts w:ascii="Times New Roman" w:hAnsi="Times New Roman" w:cs="Times New Roman"/>
          <w:b/>
          <w:bCs/>
        </w:rPr>
        <w:t>HP StoreOnce 4500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EE7BA0">
        <w:rPr>
          <w:rFonts w:ascii="Times New Roman" w:eastAsia="Times New Roman" w:hAnsi="Times New Roman" w:cs="Times New Roman"/>
          <w:lang w:val="en-US" w:eastAsia="ru-RU"/>
        </w:rPr>
        <w:t>8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864"/>
        <w:gridCol w:w="4229"/>
        <w:gridCol w:w="2106"/>
        <w:gridCol w:w="729"/>
        <w:gridCol w:w="2268"/>
        <w:gridCol w:w="1701"/>
        <w:gridCol w:w="1560"/>
        <w:gridCol w:w="1559"/>
      </w:tblGrid>
      <w:tr w:rsidR="0089407F" w:rsidRPr="0089407F" w:rsidTr="0089407F">
        <w:trPr>
          <w:trHeight w:val="1095"/>
        </w:trPr>
        <w:tc>
          <w:tcPr>
            <w:tcW w:w="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п.п</w:t>
            </w:r>
          </w:p>
        </w:tc>
        <w:tc>
          <w:tcPr>
            <w:tcW w:w="42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Наименование оборудования</w:t>
            </w:r>
          </w:p>
        </w:tc>
        <w:tc>
          <w:tcPr>
            <w:tcW w:w="21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Кол.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Серийный номер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начала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Дата окончания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br/>
              <w:t>поддержки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 xml:space="preserve">сумма с  НДС </w:t>
            </w:r>
            <w:r w:rsidR="0003095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</w:t>
            </w:r>
            <w:r w:rsidRPr="0089407F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%, рубли РФ</w:t>
            </w:r>
          </w:p>
        </w:tc>
      </w:tr>
      <w:tr w:rsidR="0089407F" w:rsidRPr="0089407F" w:rsidTr="0089407F">
        <w:trPr>
          <w:trHeight w:val="855"/>
        </w:trPr>
        <w:tc>
          <w:tcPr>
            <w:tcW w:w="8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9407F" w:rsidRPr="0089407F" w:rsidTr="00150B6A">
        <w:trPr>
          <w:trHeight w:val="480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89407F" w:rsidRPr="0089407F" w:rsidTr="00150B6A">
        <w:trPr>
          <w:trHeight w:val="9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150B6A" w:rsidRDefault="00150B6A" w:rsidP="008940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резервного копирования HP StoreOnce 4500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E3169B" w:rsidP="00E31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690485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89407F" w:rsidP="00894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07F" w:rsidRPr="0089407F" w:rsidRDefault="00150B6A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B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CZ24170SXL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E04861" w:rsidP="00150B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подписания договора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07F" w:rsidRPr="0089407F" w:rsidRDefault="00C66B65" w:rsidP="00C66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истечении 1 (одного) года</w:t>
            </w:r>
            <w:r w:rsidR="00E04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даты подписания договора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07F" w:rsidRPr="0089407F" w:rsidRDefault="0089407F" w:rsidP="008940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952E9" w:rsidRPr="00E04861" w:rsidRDefault="003952E9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A0530" w:rsidRPr="00E04861" w:rsidRDefault="003A0530" w:rsidP="00BF776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150B6A" w:rsidRPr="00150B6A">
        <w:rPr>
          <w:rFonts w:ascii="Times New Roman" w:hAnsi="Times New Roman" w:cs="Times New Roman"/>
          <w:b/>
          <w:bCs/>
        </w:rPr>
        <w:t>HP StoreOnce 4500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E04861">
        <w:rPr>
          <w:rFonts w:ascii="Times New Roman" w:eastAsia="Times New Roman" w:hAnsi="Times New Roman" w:cs="Times New Roman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150B6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150B6A" w:rsidRPr="00150B6A">
        <w:rPr>
          <w:rFonts w:ascii="Times New Roman" w:hAnsi="Times New Roman"/>
          <w:sz w:val="24"/>
          <w:szCs w:val="24"/>
        </w:rPr>
        <w:t>HP StoreOnce 4500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  <w:r w:rsidR="00BF584E">
        <w:rPr>
          <w:rFonts w:ascii="Times New Roman" w:hAnsi="Times New Roman"/>
          <w:sz w:val="24"/>
          <w:szCs w:val="24"/>
        </w:rPr>
        <w:t xml:space="preserve"> запасные части предоставляются и доставляются до места установки оборудования Заказчика за счёт Исполнителя;</w:t>
      </w:r>
    </w:p>
    <w:p w:rsidR="00B40CB9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</w:t>
      </w:r>
      <w:r w:rsidR="000D1A46">
        <w:rPr>
          <w:rFonts w:ascii="Times New Roman" w:hAnsi="Times New Roman"/>
          <w:sz w:val="24"/>
          <w:szCs w:val="24"/>
        </w:rPr>
        <w:t>:</w:t>
      </w:r>
    </w:p>
    <w:p w:rsidR="000D1A46" w:rsidRDefault="000D1A46" w:rsidP="000D1A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максимальное время реакции – 24 часа;</w:t>
      </w:r>
    </w:p>
    <w:p w:rsidR="000D1A46" w:rsidRDefault="000D1A46" w:rsidP="000D1A46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максимальное время устранения неисправностей – 45 дней;</w:t>
      </w:r>
    </w:p>
    <w:p w:rsidR="00B40CB9" w:rsidRPr="005358F2" w:rsidRDefault="00B40CB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8538F7">
        <w:rPr>
          <w:rFonts w:ascii="Times New Roman" w:hAnsi="Times New Roman"/>
          <w:sz w:val="24"/>
          <w:szCs w:val="24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8538F7">
        <w:rPr>
          <w:rFonts w:ascii="Times New Roman" w:hAnsi="Times New Roman"/>
          <w:sz w:val="24"/>
          <w:szCs w:val="24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150B6A" w:rsidRPr="00150B6A">
        <w:rPr>
          <w:rFonts w:ascii="Times New Roman" w:hAnsi="Times New Roman"/>
          <w:sz w:val="24"/>
          <w:szCs w:val="24"/>
        </w:rPr>
        <w:t xml:space="preserve">HP StoreOnce 4500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8538F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150B6A" w:rsidRPr="00150B6A">
        <w:rPr>
          <w:rFonts w:ascii="Times New Roman" w:hAnsi="Times New Roman"/>
          <w:sz w:val="24"/>
          <w:szCs w:val="24"/>
        </w:rPr>
        <w:t xml:space="preserve">HP StoreOnce 4500 </w:t>
      </w:r>
      <w:r w:rsidRPr="005358F2">
        <w:rPr>
          <w:rFonts w:ascii="Times New Roman" w:hAnsi="Times New Roman"/>
          <w:sz w:val="24"/>
          <w:szCs w:val="24"/>
        </w:rPr>
        <w:t>в сети Internet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8774EB" w:rsidRDefault="00567409" w:rsidP="008774EB">
      <w:pPr>
        <w:numPr>
          <w:ilvl w:val="0"/>
          <w:numId w:val="4"/>
        </w:numPr>
        <w:tabs>
          <w:tab w:val="clear" w:pos="360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</w:t>
      </w:r>
    </w:p>
    <w:p w:rsidR="00567409" w:rsidRPr="005358F2" w:rsidRDefault="008774EB" w:rsidP="008774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76FF">
        <w:rPr>
          <w:rFonts w:ascii="Times New Roman" w:hAnsi="Times New Roman"/>
          <w:sz w:val="24"/>
          <w:szCs w:val="24"/>
        </w:rPr>
        <w:t xml:space="preserve">     </w:t>
      </w:r>
      <w:r w:rsidR="00567409" w:rsidRPr="00EC44D4">
        <w:rPr>
          <w:rFonts w:ascii="Times New Roman" w:hAnsi="Times New Roman"/>
          <w:sz w:val="24"/>
          <w:szCs w:val="24"/>
        </w:rPr>
        <w:t xml:space="preserve">Телефоны: </w:t>
      </w:r>
      <w:r w:rsidR="00567409" w:rsidRPr="00567409">
        <w:rPr>
          <w:rFonts w:ascii="Times New Roman" w:hAnsi="Times New Roman"/>
          <w:sz w:val="24"/>
          <w:szCs w:val="24"/>
        </w:rPr>
        <w:t>________________________</w:t>
      </w:r>
      <w:r w:rsidR="00567409" w:rsidRPr="00EC44D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E</w:t>
      </w:r>
      <w:r w:rsidR="00567409" w:rsidRPr="00EC44D4">
        <w:rPr>
          <w:rFonts w:ascii="Times New Roman" w:hAnsi="Times New Roman"/>
          <w:sz w:val="24"/>
          <w:szCs w:val="24"/>
        </w:rPr>
        <w:t xml:space="preserve">-mail: </w:t>
      </w:r>
      <w:hyperlink r:id="rId7" w:history="1">
        <w:r w:rsidR="00567409" w:rsidRPr="00EC44D4">
          <w:rPr>
            <w:rFonts w:ascii="Times New Roman" w:hAnsi="Times New Roman"/>
            <w:sz w:val="24"/>
            <w:szCs w:val="24"/>
          </w:rPr>
          <w:t>support@</w:t>
        </w:r>
        <w:r w:rsidR="00567409"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="00567409"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8774EB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8774EB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8774EB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67C" w:rsidRDefault="004F567C" w:rsidP="006048EB">
      <w:pPr>
        <w:spacing w:after="0" w:line="240" w:lineRule="auto"/>
      </w:pPr>
      <w:r>
        <w:separator/>
      </w:r>
    </w:p>
  </w:endnote>
  <w:endnote w:type="continuationSeparator" w:id="0">
    <w:p w:rsidR="004F567C" w:rsidRDefault="004F567C" w:rsidP="00604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67C" w:rsidRDefault="004F567C" w:rsidP="006048EB">
      <w:pPr>
        <w:spacing w:after="0" w:line="240" w:lineRule="auto"/>
      </w:pPr>
      <w:r>
        <w:separator/>
      </w:r>
    </w:p>
  </w:footnote>
  <w:footnote w:type="continuationSeparator" w:id="0">
    <w:p w:rsidR="004F567C" w:rsidRDefault="004F567C" w:rsidP="006048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C0869"/>
    <w:multiLevelType w:val="multilevel"/>
    <w:tmpl w:val="CE2AA3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390EF3"/>
    <w:multiLevelType w:val="multilevel"/>
    <w:tmpl w:val="62C8E97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 w15:restartNumberingAfterBreak="0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095A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1610"/>
    <w:rsid w:val="000C47EC"/>
    <w:rsid w:val="000D0B96"/>
    <w:rsid w:val="000D1A46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258F8"/>
    <w:rsid w:val="0013192F"/>
    <w:rsid w:val="00136EF2"/>
    <w:rsid w:val="00150B6A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D5D58"/>
    <w:rsid w:val="003E4989"/>
    <w:rsid w:val="003E7198"/>
    <w:rsid w:val="003F081A"/>
    <w:rsid w:val="003F36E2"/>
    <w:rsid w:val="003F42E0"/>
    <w:rsid w:val="003F4F24"/>
    <w:rsid w:val="0040460B"/>
    <w:rsid w:val="0040665C"/>
    <w:rsid w:val="00421090"/>
    <w:rsid w:val="0042195E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73B23"/>
    <w:rsid w:val="004835CB"/>
    <w:rsid w:val="004852E7"/>
    <w:rsid w:val="00485DB4"/>
    <w:rsid w:val="004862C5"/>
    <w:rsid w:val="00490A3D"/>
    <w:rsid w:val="0049482C"/>
    <w:rsid w:val="004B4072"/>
    <w:rsid w:val="004B55FC"/>
    <w:rsid w:val="004C1B6B"/>
    <w:rsid w:val="004C3A60"/>
    <w:rsid w:val="004C53F2"/>
    <w:rsid w:val="004C5AF8"/>
    <w:rsid w:val="004E0DF5"/>
    <w:rsid w:val="004E2249"/>
    <w:rsid w:val="004F2751"/>
    <w:rsid w:val="004F3BBD"/>
    <w:rsid w:val="004F567C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28C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1DE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48EB"/>
    <w:rsid w:val="00606F84"/>
    <w:rsid w:val="006160AA"/>
    <w:rsid w:val="006225BA"/>
    <w:rsid w:val="00640B98"/>
    <w:rsid w:val="006450E1"/>
    <w:rsid w:val="006476A2"/>
    <w:rsid w:val="00651A78"/>
    <w:rsid w:val="006539E7"/>
    <w:rsid w:val="0065517E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4BED"/>
    <w:rsid w:val="0072533D"/>
    <w:rsid w:val="00726E85"/>
    <w:rsid w:val="0072761E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0EF3"/>
    <w:rsid w:val="00843521"/>
    <w:rsid w:val="00844A03"/>
    <w:rsid w:val="00853478"/>
    <w:rsid w:val="008538F7"/>
    <w:rsid w:val="008763D7"/>
    <w:rsid w:val="008774EB"/>
    <w:rsid w:val="0087769A"/>
    <w:rsid w:val="00883C44"/>
    <w:rsid w:val="008856A2"/>
    <w:rsid w:val="0088781C"/>
    <w:rsid w:val="00890F35"/>
    <w:rsid w:val="0089407F"/>
    <w:rsid w:val="00894963"/>
    <w:rsid w:val="00895733"/>
    <w:rsid w:val="008976FF"/>
    <w:rsid w:val="008A2817"/>
    <w:rsid w:val="008A6E60"/>
    <w:rsid w:val="008A71D0"/>
    <w:rsid w:val="008B00AB"/>
    <w:rsid w:val="008C1CAF"/>
    <w:rsid w:val="008D264D"/>
    <w:rsid w:val="008D4025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9F6E5B"/>
    <w:rsid w:val="00A143E4"/>
    <w:rsid w:val="00A22B9C"/>
    <w:rsid w:val="00A30114"/>
    <w:rsid w:val="00A30521"/>
    <w:rsid w:val="00A31688"/>
    <w:rsid w:val="00A32231"/>
    <w:rsid w:val="00A3689E"/>
    <w:rsid w:val="00A45D18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D3D11"/>
    <w:rsid w:val="00AE77BE"/>
    <w:rsid w:val="00AF3480"/>
    <w:rsid w:val="00AF7503"/>
    <w:rsid w:val="00B00798"/>
    <w:rsid w:val="00B11E9F"/>
    <w:rsid w:val="00B12B71"/>
    <w:rsid w:val="00B12F83"/>
    <w:rsid w:val="00B13120"/>
    <w:rsid w:val="00B1386C"/>
    <w:rsid w:val="00B14B4B"/>
    <w:rsid w:val="00B16DA6"/>
    <w:rsid w:val="00B217CD"/>
    <w:rsid w:val="00B21DF6"/>
    <w:rsid w:val="00B26C02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6122"/>
    <w:rsid w:val="00BF584E"/>
    <w:rsid w:val="00BF7762"/>
    <w:rsid w:val="00C00925"/>
    <w:rsid w:val="00C04D69"/>
    <w:rsid w:val="00C12B83"/>
    <w:rsid w:val="00C22806"/>
    <w:rsid w:val="00C241E5"/>
    <w:rsid w:val="00C27363"/>
    <w:rsid w:val="00C340D4"/>
    <w:rsid w:val="00C370F0"/>
    <w:rsid w:val="00C40E07"/>
    <w:rsid w:val="00C44098"/>
    <w:rsid w:val="00C55810"/>
    <w:rsid w:val="00C56DBA"/>
    <w:rsid w:val="00C61533"/>
    <w:rsid w:val="00C61BA7"/>
    <w:rsid w:val="00C66B65"/>
    <w:rsid w:val="00C70303"/>
    <w:rsid w:val="00C70612"/>
    <w:rsid w:val="00C747F0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CF7915"/>
    <w:rsid w:val="00D00400"/>
    <w:rsid w:val="00D064D5"/>
    <w:rsid w:val="00D11C1B"/>
    <w:rsid w:val="00D14D5A"/>
    <w:rsid w:val="00D22E96"/>
    <w:rsid w:val="00D34A38"/>
    <w:rsid w:val="00D43F62"/>
    <w:rsid w:val="00D44A93"/>
    <w:rsid w:val="00D5174A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E31E9"/>
    <w:rsid w:val="00DF69E4"/>
    <w:rsid w:val="00E023C9"/>
    <w:rsid w:val="00E04861"/>
    <w:rsid w:val="00E11696"/>
    <w:rsid w:val="00E238D7"/>
    <w:rsid w:val="00E2420F"/>
    <w:rsid w:val="00E26290"/>
    <w:rsid w:val="00E27B5D"/>
    <w:rsid w:val="00E3169B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E7BA0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E9AB6-32C5-4187-AAE7-304DF4D71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upport@rdt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2356</Words>
  <Characters>13431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Данилова Татьяна Владимировна</cp:lastModifiedBy>
  <cp:revision>4</cp:revision>
  <cp:lastPrinted>2013-12-05T06:59:00Z</cp:lastPrinted>
  <dcterms:created xsi:type="dcterms:W3CDTF">2019-05-30T06:01:00Z</dcterms:created>
  <dcterms:modified xsi:type="dcterms:W3CDTF">2019-06-05T09:18:00Z</dcterms:modified>
</cp:coreProperties>
</file>